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CD" w:rsidRPr="008C3C77" w:rsidRDefault="003731CD" w:rsidP="003731CD">
      <w:pPr>
        <w:spacing w:after="0" w:line="240" w:lineRule="auto"/>
        <w:jc w:val="center"/>
        <w:rPr>
          <w:rFonts w:ascii="Comic Sans MS" w:eastAsia="Times New Roman" w:hAnsi="Comic Sans MS" w:cs="Times New Roman"/>
          <w:sz w:val="36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b/>
          <w:bCs/>
          <w:sz w:val="36"/>
          <w:szCs w:val="28"/>
          <w:lang w:eastAsia="pl-PL"/>
        </w:rPr>
        <w:t xml:space="preserve">REGULAMIN KONKURSU </w:t>
      </w:r>
      <w:r w:rsidRPr="008C3C77">
        <w:rPr>
          <w:rFonts w:ascii="Comic Sans MS" w:eastAsia="Times New Roman" w:hAnsi="Comic Sans MS" w:cs="Times New Roman"/>
          <w:b/>
          <w:bCs/>
          <w:sz w:val="36"/>
          <w:szCs w:val="28"/>
          <w:lang w:eastAsia="pl-PL"/>
        </w:rPr>
        <w:br/>
        <w:t>„SPORTOWA RYMOWANKA”</w:t>
      </w:r>
    </w:p>
    <w:p w:rsidR="003731CD" w:rsidRPr="008C3C77" w:rsidRDefault="003731CD" w:rsidP="003731CD">
      <w:pPr>
        <w:spacing w:after="0" w:line="240" w:lineRule="auto"/>
        <w:jc w:val="center"/>
        <w:rPr>
          <w:rFonts w:ascii="Comic Sans MS" w:eastAsia="Times New Roman" w:hAnsi="Comic Sans MS" w:cs="Times New Roman"/>
          <w:szCs w:val="28"/>
          <w:lang w:eastAsia="pl-PL"/>
        </w:rPr>
      </w:pP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Organizatorem Konkursu jest </w:t>
      </w:r>
      <w:r w:rsidRPr="008C3C77">
        <w:rPr>
          <w:rFonts w:ascii="Comic Sans MS" w:eastAsia="Times New Roman" w:hAnsi="Comic Sans MS" w:cs="Times New Roman"/>
          <w:b/>
          <w:sz w:val="32"/>
          <w:szCs w:val="28"/>
          <w:lang w:eastAsia="pl-PL"/>
        </w:rPr>
        <w:t>Przedszkole nr 31 „Bajeczka”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w Gdyni.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Konkurs adresowany jest do dzieci, które wraz z rodzicami, rodzeństwem lub dziadkami ułożą 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wiersz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promując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y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uprawianie różnego rodzaju sportu lub aktywności fizycznej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i ją zilustrują.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ahoma"/>
          <w:b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ahoma"/>
          <w:b/>
          <w:sz w:val="32"/>
          <w:szCs w:val="28"/>
          <w:lang w:eastAsia="pl-PL"/>
        </w:rPr>
        <w:t>Cele konkursu :</w:t>
      </w:r>
    </w:p>
    <w:p w:rsidR="003731CD" w:rsidRPr="008C3C77" w:rsidRDefault="00220021" w:rsidP="003731CD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>z</w:t>
      </w:r>
      <w:r w:rsidR="003731CD" w:rsidRPr="008C3C77">
        <w:rPr>
          <w:rFonts w:ascii="Comic Sans MS" w:hAnsi="Comic Sans MS" w:cs="Times New Roman"/>
          <w:sz w:val="32"/>
          <w:szCs w:val="28"/>
          <w:lang w:eastAsia="pl-PL"/>
        </w:rPr>
        <w:t>achęcanie do rozwijania twórczości poetyckiej,</w:t>
      </w:r>
    </w:p>
    <w:p w:rsidR="00220021" w:rsidRPr="008C3C77" w:rsidRDefault="00220021" w:rsidP="00220021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>rozwijanie wrażliwości, rozbudzanie fantazji i wyobraźni dzieci oraz popularyzacja ich twórczości,</w:t>
      </w:r>
    </w:p>
    <w:p w:rsidR="00220021" w:rsidRPr="008C3C77" w:rsidRDefault="00220021" w:rsidP="003731CD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 xml:space="preserve">uwrażliwianie na piękno i bogactwo języka ojczystego, </w:t>
      </w:r>
    </w:p>
    <w:p w:rsidR="003731CD" w:rsidRPr="008C3C77" w:rsidRDefault="003731CD" w:rsidP="003731CD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>propagowanie wspólnego, rodzinnego spędzania czasu,</w:t>
      </w:r>
    </w:p>
    <w:p w:rsidR="003731CD" w:rsidRPr="008C3C77" w:rsidRDefault="003731CD" w:rsidP="003731CD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ahoma"/>
          <w:sz w:val="32"/>
          <w:szCs w:val="28"/>
          <w:lang w:eastAsia="pl-PL"/>
        </w:rPr>
        <w:t>wzmacnianie więzi uczuc</w:t>
      </w:r>
      <w:r w:rsidR="00816E33" w:rsidRPr="008C3C77">
        <w:rPr>
          <w:rFonts w:ascii="Comic Sans MS" w:eastAsia="Times New Roman" w:hAnsi="Comic Sans MS" w:cs="Tahoma"/>
          <w:sz w:val="32"/>
          <w:szCs w:val="28"/>
          <w:lang w:eastAsia="pl-PL"/>
        </w:rPr>
        <w:t>iowej między członkami rodziny,</w:t>
      </w:r>
    </w:p>
    <w:p w:rsidR="003731CD" w:rsidRPr="008C3C77" w:rsidRDefault="003731CD" w:rsidP="003731CD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>wzmacnianie wiary we własne możliwości,</w:t>
      </w:r>
    </w:p>
    <w:p w:rsidR="00220021" w:rsidRPr="008C3C77" w:rsidRDefault="00220021" w:rsidP="00220021">
      <w:pPr>
        <w:pStyle w:val="Akapitzlist"/>
        <w:numPr>
          <w:ilvl w:val="0"/>
          <w:numId w:val="1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Times New Roman"/>
          <w:sz w:val="32"/>
          <w:szCs w:val="28"/>
          <w:lang w:eastAsia="pl-PL"/>
        </w:rPr>
        <w:t xml:space="preserve">upowszechnianie zdrowego stylu życia, </w:t>
      </w:r>
      <w:r w:rsidR="003731CD" w:rsidRPr="008C3C77">
        <w:rPr>
          <w:rFonts w:ascii="Comic Sans MS" w:hAnsi="Comic Sans MS" w:cs="Times New Roman"/>
          <w:sz w:val="32"/>
          <w:szCs w:val="28"/>
          <w:lang w:eastAsia="pl-PL"/>
        </w:rPr>
        <w:t>promowanie uprawiania sportu i  aktywności fizycznej</w:t>
      </w:r>
      <w:r w:rsidR="00816E33" w:rsidRPr="008C3C77">
        <w:rPr>
          <w:rFonts w:ascii="Comic Sans MS" w:hAnsi="Comic Sans MS" w:cs="Times New Roman"/>
          <w:sz w:val="32"/>
          <w:szCs w:val="28"/>
          <w:lang w:eastAsia="pl-PL"/>
        </w:rPr>
        <w:t>.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  <w:t>Warunki uczestnictwa w Konkursie:</w:t>
      </w:r>
    </w:p>
    <w:p w:rsidR="00220021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K</w:t>
      </w:r>
      <w:r w:rsidR="003731CD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onkurs jest skierowany do dzieci w wieku od 3 do 6 lat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oraz ich rodzi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n</w:t>
      </w:r>
      <w:r w:rsidR="003731CD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;</w:t>
      </w:r>
    </w:p>
    <w:p w:rsidR="00220021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Zadaniem uczestników konkursu jest napisanie 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wiersza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promujące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go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aktywność fizyczną i wykonanie pracy plastycznej </w:t>
      </w:r>
      <w:r w:rsidR="00816E33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nawiązującej do tematyki tekstu;</w:t>
      </w:r>
    </w:p>
    <w:p w:rsidR="00220021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Utwór musi być napisany w języku polskim, powinien być zrozumiały, dostosowany do poziomu dzieci przedszkolnych</w:t>
      </w:r>
    </w:p>
    <w:p w:rsidR="00816E33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U</w:t>
      </w:r>
      <w:r w:rsidR="003731CD" w:rsidRPr="008C3C77">
        <w:rPr>
          <w:rFonts w:ascii="Comic Sans MS" w:hAnsi="Comic Sans MS" w:cs="Arial"/>
          <w:color w:val="000000"/>
          <w:sz w:val="32"/>
          <w:szCs w:val="28"/>
        </w:rPr>
        <w:t>czestnik konkursu przekazuje wiersz własnego autorstwa, nigdzie</w:t>
      </w:r>
      <w:r w:rsidR="003731CD" w:rsidRPr="008C3C77">
        <w:rPr>
          <w:rFonts w:ascii="Arial" w:hAnsi="Arial" w:cs="Arial"/>
          <w:color w:val="000000"/>
          <w:sz w:val="28"/>
          <w:szCs w:val="25"/>
        </w:rPr>
        <w:t xml:space="preserve"> </w:t>
      </w:r>
      <w:r w:rsidR="003731CD" w:rsidRPr="008C3C77">
        <w:rPr>
          <w:rFonts w:ascii="Comic Sans MS" w:hAnsi="Comic Sans MS" w:cs="Arial"/>
          <w:color w:val="000000"/>
          <w:sz w:val="32"/>
          <w:szCs w:val="28"/>
        </w:rPr>
        <w:t>niepublikowany i nienagradzany w innych konkursach</w:t>
      </w:r>
      <w:r w:rsidR="00816E33" w:rsidRPr="008C3C77">
        <w:rPr>
          <w:rFonts w:ascii="Comic Sans MS" w:hAnsi="Comic Sans MS" w:cs="Arial"/>
          <w:color w:val="000000"/>
          <w:sz w:val="32"/>
          <w:szCs w:val="28"/>
        </w:rPr>
        <w:t xml:space="preserve">; </w:t>
      </w:r>
    </w:p>
    <w:p w:rsidR="00220021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Tekst wiersza może być w formie drukowanej lub starannie napisany pismem odręcznym.</w:t>
      </w:r>
      <w:r w:rsidRPr="008C3C77">
        <w:rPr>
          <w:rFonts w:ascii="Comic Sans MS" w:eastAsia="Times New Roman" w:hAnsi="Comic Sans MS" w:cs="Times New Roman"/>
          <w:color w:val="000000"/>
          <w:sz w:val="32"/>
          <w:szCs w:val="28"/>
          <w:lang w:eastAsia="pl-PL"/>
        </w:rPr>
        <w:t xml:space="preserve"> </w:t>
      </w:r>
    </w:p>
    <w:p w:rsidR="00220021" w:rsidRPr="008C3C77" w:rsidRDefault="00220021" w:rsidP="00220021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Utwór powinien mieścić się na 1 stronie formatu A4 ,</w:t>
      </w:r>
    </w:p>
    <w:p w:rsidR="00816E33" w:rsidRPr="008C3C77" w:rsidRDefault="00816E33" w:rsidP="00816E33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K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ażdy z uczestników</w:t>
      </w:r>
      <w:r w:rsidR="008C3C77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składa maksymalnie jedną pracę, którą należy dostarczyć do nauczycieli swoich grup;</w:t>
      </w:r>
    </w:p>
    <w:p w:rsidR="00220021" w:rsidRPr="008C3C77" w:rsidRDefault="00220021" w:rsidP="00816E33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lastRenderedPageBreak/>
        <w:t xml:space="preserve">Każda </w:t>
      </w:r>
      <w:r w:rsidR="00816E33" w:rsidRPr="008C3C77">
        <w:rPr>
          <w:rFonts w:ascii="Comic Sans MS" w:hAnsi="Comic Sans MS" w:cs="Arial"/>
          <w:color w:val="000000"/>
          <w:sz w:val="32"/>
          <w:szCs w:val="28"/>
        </w:rPr>
        <w:t>prac</w:t>
      </w:r>
      <w:r w:rsidRPr="008C3C77">
        <w:rPr>
          <w:rFonts w:ascii="Comic Sans MS" w:hAnsi="Comic Sans MS" w:cs="Arial"/>
          <w:color w:val="000000"/>
          <w:sz w:val="32"/>
          <w:szCs w:val="28"/>
        </w:rPr>
        <w:t>a musi być wzbogacona ilustracją wykonaną przez dziecko:</w:t>
      </w:r>
    </w:p>
    <w:p w:rsidR="00220021" w:rsidRPr="008C3C77" w:rsidRDefault="00220021" w:rsidP="00220021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Technika wykonania pracy: rysunek wykonany ołówkiem lub kredkami.</w:t>
      </w:r>
    </w:p>
    <w:p w:rsidR="00220021" w:rsidRPr="008C3C77" w:rsidRDefault="00220021" w:rsidP="00220021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Format pracy A4.</w:t>
      </w:r>
    </w:p>
    <w:p w:rsidR="00220021" w:rsidRPr="008C3C77" w:rsidRDefault="00220021" w:rsidP="00220021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Tematyka pracy plastycznej jest nawiązaniem do napisanego tekstu literackiego – rymowanki.</w:t>
      </w:r>
    </w:p>
    <w:p w:rsidR="003731CD" w:rsidRPr="008C3C77" w:rsidRDefault="00220021" w:rsidP="003731CD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K</w:t>
      </w:r>
      <w:r w:rsidR="003731CD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ażda praca powinna zawierać metryczkę: imię i nazwisko autora, grupa, wiek, nazwa umieszczone z tyłu prac;</w:t>
      </w:r>
    </w:p>
    <w:p w:rsidR="00220021" w:rsidRPr="008C3C77" w:rsidRDefault="00220021" w:rsidP="003731CD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Prace nie będą zwracane autorom.</w:t>
      </w:r>
    </w:p>
    <w:p w:rsidR="003731CD" w:rsidRPr="008C3C77" w:rsidRDefault="00220021" w:rsidP="003731CD">
      <w:pPr>
        <w:pStyle w:val="Akapitzlist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Z</w:t>
      </w:r>
      <w:r w:rsidR="003731CD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głoszenie pracy na konkurs jest równoznaczne z wyrażeniem zgody na publikację danych osobowych i do prezentacji prac na wystawie w Naszej placówce oraz na stronie internetowej przedszkola.;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  <w:t xml:space="preserve">Termin dostarczania prac: </w:t>
      </w:r>
      <w:r w:rsidR="008C3C77" w:rsidRPr="008C3C77"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  <w:t>30.04.2024 r</w:t>
      </w:r>
      <w:r w:rsidR="00220021" w:rsidRPr="008C3C77"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  <w:t>.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ahoma"/>
          <w:b/>
          <w:sz w:val="28"/>
          <w:szCs w:val="27"/>
          <w:lang w:eastAsia="pl-PL"/>
        </w:rPr>
        <w:t>Kryteria oceny:</w:t>
      </w:r>
    </w:p>
    <w:p w:rsidR="003731CD" w:rsidRPr="008C3C77" w:rsidRDefault="003731CD" w:rsidP="003731CD">
      <w:pPr>
        <w:spacing w:after="0" w:line="240" w:lineRule="auto"/>
        <w:ind w:left="1428" w:hanging="360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 na ocenę pracy mają wpływ następujące elementy :</w:t>
      </w:r>
    </w:p>
    <w:p w:rsidR="003731CD" w:rsidRPr="008C3C77" w:rsidRDefault="00220021" w:rsidP="003731CD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Z</w:t>
      </w:r>
      <w:r w:rsidR="003731CD"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godność treści z tematem</w:t>
      </w: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 xml:space="preserve"> konkursu</w:t>
      </w:r>
      <w:r w:rsidR="00816E33"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.</w:t>
      </w:r>
    </w:p>
    <w:p w:rsidR="003731CD" w:rsidRPr="008C3C77" w:rsidRDefault="00220021" w:rsidP="003731CD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Inwencja twórcza, pomysłowość.</w:t>
      </w:r>
    </w:p>
    <w:p w:rsidR="00220021" w:rsidRPr="008C3C77" w:rsidRDefault="00220021" w:rsidP="003731CD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Poprawność stylistyczna i językowa.</w:t>
      </w:r>
    </w:p>
    <w:p w:rsidR="00220021" w:rsidRPr="008C3C77" w:rsidRDefault="00220021" w:rsidP="003731CD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Interpretacja plastyczna tematu.</w:t>
      </w:r>
    </w:p>
    <w:p w:rsidR="003731CD" w:rsidRPr="008C3C77" w:rsidRDefault="00220021" w:rsidP="00220021">
      <w:pPr>
        <w:pStyle w:val="Akapitzlist"/>
        <w:numPr>
          <w:ilvl w:val="0"/>
          <w:numId w:val="4"/>
        </w:numPr>
        <w:spacing w:after="0" w:line="240" w:lineRule="auto"/>
        <w:ind w:left="1418"/>
        <w:rPr>
          <w:rFonts w:ascii="Comic Sans MS" w:eastAsia="Times New Roman" w:hAnsi="Comic Sans MS" w:cs="Tahoma"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</w:rPr>
        <w:t>Estetyka wykonanej pracy plastycznej.</w:t>
      </w:r>
    </w:p>
    <w:p w:rsidR="003731CD" w:rsidRPr="008C3C77" w:rsidRDefault="003731CD" w:rsidP="003731CD">
      <w:pPr>
        <w:spacing w:after="0" w:line="240" w:lineRule="auto"/>
        <w:ind w:left="1058"/>
        <w:rPr>
          <w:rFonts w:ascii="Comic Sans MS" w:eastAsia="Times New Roman" w:hAnsi="Comic Sans MS" w:cs="Tahoma"/>
          <w:b/>
          <w:bCs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b/>
          <w:bCs/>
          <w:sz w:val="28"/>
          <w:szCs w:val="27"/>
          <w:lang w:eastAsia="pl-PL"/>
        </w:rPr>
        <w:t>Jury:</w:t>
      </w:r>
    </w:p>
    <w:p w:rsidR="003731CD" w:rsidRPr="008C3C77" w:rsidRDefault="003731CD" w:rsidP="003731CD">
      <w:pPr>
        <w:spacing w:after="0" w:line="240" w:lineRule="auto"/>
        <w:ind w:left="1058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Organizator powołuje Jury</w:t>
      </w:r>
    </w:p>
    <w:p w:rsidR="003731CD" w:rsidRPr="008C3C77" w:rsidRDefault="003731CD" w:rsidP="003731CD">
      <w:pPr>
        <w:spacing w:after="0" w:line="240" w:lineRule="auto"/>
        <w:ind w:left="1058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Zwycięzcy wyłonieni zostaną w wyniku decyzji Jury</w:t>
      </w:r>
    </w:p>
    <w:p w:rsidR="003731CD" w:rsidRPr="008C3C77" w:rsidRDefault="003731CD" w:rsidP="003731CD">
      <w:pPr>
        <w:spacing w:after="0" w:line="240" w:lineRule="auto"/>
        <w:ind w:left="1058"/>
        <w:rPr>
          <w:rFonts w:ascii="Comic Sans MS" w:eastAsia="Times New Roman" w:hAnsi="Comic Sans MS" w:cs="Tahoma"/>
          <w:b/>
          <w:bCs/>
          <w:sz w:val="32"/>
          <w:szCs w:val="28"/>
          <w:lang w:eastAsia="pl-PL"/>
        </w:rPr>
      </w:pPr>
      <w:r w:rsidRPr="008C3C77">
        <w:rPr>
          <w:rFonts w:ascii="Comic Sans MS" w:hAnsi="Comic Sans MS" w:cs="Arial"/>
          <w:color w:val="000000"/>
          <w:sz w:val="32"/>
          <w:szCs w:val="28"/>
          <w:shd w:val="clear" w:color="auto" w:fill="FFFFFF"/>
        </w:rPr>
        <w:t>Decyzja Jury jest ostateczna i nie podlega weryfikacji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ahoma"/>
          <w:b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b/>
          <w:sz w:val="28"/>
          <w:szCs w:val="27"/>
          <w:lang w:eastAsia="pl-PL"/>
        </w:rPr>
        <w:t>Nagrody:</w:t>
      </w:r>
    </w:p>
    <w:p w:rsidR="003731CD" w:rsidRPr="008C3C77" w:rsidRDefault="003731CD" w:rsidP="003731CD">
      <w:pPr>
        <w:pStyle w:val="Akapitzlist"/>
        <w:spacing w:after="0" w:line="240" w:lineRule="auto"/>
        <w:rPr>
          <w:rFonts w:ascii="Comic Sans MS" w:eastAsia="Times New Roman" w:hAnsi="Comic Sans MS" w:cs="Tahoma"/>
          <w:b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Wszystkie prace zostaną nagrodzone dyplomem oraz upominkiem a pierwsze trzy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otrzyma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ją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nagrodę specjalną.</w:t>
      </w:r>
    </w:p>
    <w:p w:rsidR="003731CD" w:rsidRPr="008C3C77" w:rsidRDefault="003731CD" w:rsidP="003731CD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32"/>
          <w:szCs w:val="28"/>
          <w:lang w:eastAsia="pl-PL"/>
        </w:rPr>
      </w:pP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Wyniki konkursu zostaną ogłoszone w dniu</w:t>
      </w:r>
      <w:r w:rsidR="00220021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</w:t>
      </w:r>
      <w:r w:rsidR="008C3C77" w:rsidRPr="008C3C77">
        <w:rPr>
          <w:rFonts w:ascii="Comic Sans MS" w:eastAsia="Times New Roman" w:hAnsi="Comic Sans MS" w:cs="Times New Roman"/>
          <w:b/>
          <w:sz w:val="32"/>
          <w:szCs w:val="28"/>
          <w:lang w:eastAsia="pl-PL"/>
        </w:rPr>
        <w:t>08.05.2024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</w:t>
      </w:r>
      <w:r w:rsidR="008C3C77"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>r.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t xml:space="preserve"> w holu oraz na stronie internetowej Naszego Przedszkola.</w:t>
      </w:r>
    </w:p>
    <w:p w:rsidR="003731CD" w:rsidRPr="008C3C77" w:rsidRDefault="003731CD" w:rsidP="003731CD">
      <w:pPr>
        <w:spacing w:after="0" w:line="240" w:lineRule="auto"/>
        <w:rPr>
          <w:rFonts w:ascii="Comic Sans MS" w:eastAsia="Times New Roman" w:hAnsi="Comic Sans MS" w:cs="Times New Roman"/>
          <w:sz w:val="14"/>
          <w:szCs w:val="28"/>
          <w:lang w:eastAsia="pl-PL"/>
        </w:rPr>
      </w:pPr>
    </w:p>
    <w:p w:rsidR="003731CD" w:rsidRPr="008C3C77" w:rsidRDefault="003731CD" w:rsidP="003731CD">
      <w:pPr>
        <w:spacing w:after="0" w:line="360" w:lineRule="atLeast"/>
        <w:jc w:val="center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 xml:space="preserve">Do udziału w konkursie gorąco zapraszamy </w:t>
      </w:r>
    </w:p>
    <w:p w:rsidR="003731CD" w:rsidRDefault="003731CD" w:rsidP="003731CD">
      <w:pPr>
        <w:spacing w:after="0" w:line="360" w:lineRule="atLeast"/>
        <w:jc w:val="center"/>
        <w:rPr>
          <w:rFonts w:ascii="Comic Sans MS" w:eastAsia="Times New Roman" w:hAnsi="Comic Sans MS" w:cs="Tahoma"/>
          <w:sz w:val="2"/>
          <w:szCs w:val="2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wszystkie chętne dzieci wraz z rodzi</w:t>
      </w:r>
      <w:r w:rsidR="008C3C77">
        <w:rPr>
          <w:rFonts w:ascii="Comic Sans MS" w:eastAsia="Times New Roman" w:hAnsi="Comic Sans MS" w:cs="Tahoma"/>
          <w:sz w:val="28"/>
          <w:szCs w:val="27"/>
          <w:lang w:eastAsia="pl-PL"/>
        </w:rPr>
        <w:t>nam</w:t>
      </w: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i!!!</w:t>
      </w:r>
    </w:p>
    <w:p w:rsidR="003731CD" w:rsidRPr="008C3C77" w:rsidRDefault="003731CD" w:rsidP="003731CD">
      <w:pPr>
        <w:spacing w:after="0" w:line="360" w:lineRule="atLeast"/>
        <w:ind w:left="4956" w:firstLine="708"/>
        <w:jc w:val="center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Organizatorzy:</w:t>
      </w:r>
    </w:p>
    <w:p w:rsidR="003731CD" w:rsidRPr="008C3C77" w:rsidRDefault="003731CD" w:rsidP="003731CD">
      <w:pPr>
        <w:spacing w:after="0" w:line="360" w:lineRule="atLeast"/>
        <w:ind w:left="4956" w:firstLine="708"/>
        <w:jc w:val="center"/>
        <w:rPr>
          <w:rFonts w:ascii="Comic Sans MS" w:eastAsia="Times New Roman" w:hAnsi="Comic Sans MS" w:cs="Tahoma"/>
          <w:sz w:val="28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Anna Szpejewska-Miotke</w:t>
      </w:r>
    </w:p>
    <w:p w:rsidR="00B71F19" w:rsidRPr="00220021" w:rsidRDefault="003731CD" w:rsidP="00220021">
      <w:pPr>
        <w:spacing w:after="0" w:line="360" w:lineRule="atLeast"/>
        <w:ind w:left="4956" w:firstLine="708"/>
        <w:jc w:val="center"/>
        <w:rPr>
          <w:rFonts w:ascii="Comic Sans MS" w:eastAsia="Times New Roman" w:hAnsi="Comic Sans MS" w:cs="Tahoma"/>
          <w:sz w:val="27"/>
          <w:szCs w:val="27"/>
          <w:lang w:eastAsia="pl-PL"/>
        </w:rPr>
      </w:pPr>
      <w:r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Anna Zamojsk</w:t>
      </w:r>
      <w:r w:rsidR="00220021" w:rsidRPr="008C3C77">
        <w:rPr>
          <w:rFonts w:ascii="Comic Sans MS" w:eastAsia="Times New Roman" w:hAnsi="Comic Sans MS" w:cs="Tahoma"/>
          <w:sz w:val="28"/>
          <w:szCs w:val="27"/>
          <w:lang w:eastAsia="pl-PL"/>
        </w:rPr>
        <w:t>a</w:t>
      </w:r>
      <w:r w:rsidRPr="008C3C77">
        <w:rPr>
          <w:rFonts w:ascii="Comic Sans MS" w:eastAsia="Times New Roman" w:hAnsi="Comic Sans MS" w:cs="Times New Roman"/>
          <w:sz w:val="32"/>
          <w:szCs w:val="28"/>
          <w:lang w:eastAsia="pl-PL"/>
        </w:rPr>
        <w:br/>
      </w:r>
    </w:p>
    <w:sectPr w:rsidR="00B71F19" w:rsidRPr="00220021" w:rsidSect="008C3C77">
      <w:pgSz w:w="11906" w:h="16838"/>
      <w:pgMar w:top="284" w:right="1134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374"/>
    <w:multiLevelType w:val="hybridMultilevel"/>
    <w:tmpl w:val="86C4B3C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43D16797"/>
    <w:multiLevelType w:val="hybridMultilevel"/>
    <w:tmpl w:val="C51A0528"/>
    <w:lvl w:ilvl="0" w:tplc="BA50141E">
      <w:start w:val="1"/>
      <w:numFmt w:val="bullet"/>
      <w:lvlText w:val=""/>
      <w:lvlJc w:val="center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B566C69"/>
    <w:multiLevelType w:val="hybridMultilevel"/>
    <w:tmpl w:val="954294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3D504E"/>
    <w:multiLevelType w:val="hybridMultilevel"/>
    <w:tmpl w:val="89248B7C"/>
    <w:lvl w:ilvl="0" w:tplc="A2A4F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C0253"/>
    <w:multiLevelType w:val="hybridMultilevel"/>
    <w:tmpl w:val="BF9694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31CD"/>
    <w:rsid w:val="00220021"/>
    <w:rsid w:val="00290883"/>
    <w:rsid w:val="003731CD"/>
    <w:rsid w:val="005B511A"/>
    <w:rsid w:val="00687260"/>
    <w:rsid w:val="00816E33"/>
    <w:rsid w:val="008C3C77"/>
    <w:rsid w:val="00973590"/>
    <w:rsid w:val="00B70B85"/>
    <w:rsid w:val="00B71F19"/>
    <w:rsid w:val="00D4728D"/>
    <w:rsid w:val="00D509C7"/>
    <w:rsid w:val="00FA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1CD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1C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7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P31</cp:lastModifiedBy>
  <cp:revision>4</cp:revision>
  <cp:lastPrinted>2024-04-05T08:19:00Z</cp:lastPrinted>
  <dcterms:created xsi:type="dcterms:W3CDTF">2024-04-03T18:10:00Z</dcterms:created>
  <dcterms:modified xsi:type="dcterms:W3CDTF">2024-04-05T08:19:00Z</dcterms:modified>
</cp:coreProperties>
</file>